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70"/>
        <w:gridCol w:w="2250"/>
        <w:gridCol w:w="270"/>
        <w:gridCol w:w="2160"/>
        <w:gridCol w:w="270"/>
        <w:gridCol w:w="2160"/>
        <w:gridCol w:w="270"/>
        <w:gridCol w:w="2160"/>
        <w:gridCol w:w="270"/>
        <w:gridCol w:w="2155"/>
      </w:tblGrid>
      <w:tr w:rsidR="00634F26" w:rsidRPr="0001191D" w14:paraId="3FEB2308" w14:textId="77777777" w:rsidTr="005F1350">
        <w:trPr>
          <w:trHeight w:val="346"/>
          <w:jc w:val="center"/>
        </w:trPr>
        <w:tc>
          <w:tcPr>
            <w:tcW w:w="14390" w:type="dxa"/>
            <w:gridSpan w:val="11"/>
            <w:vAlign w:val="center"/>
          </w:tcPr>
          <w:p w14:paraId="47EBE634" w14:textId="00ED0E6F" w:rsidR="00634F26" w:rsidRPr="0001191D" w:rsidRDefault="00634F26" w:rsidP="00B61304">
            <w:pPr>
              <w:jc w:val="center"/>
              <w:rPr>
                <w:rFonts w:ascii="Candara" w:hAnsi="Candara" w:cstheme="minorHAnsi"/>
                <w:sz w:val="46"/>
                <w:szCs w:val="46"/>
              </w:rPr>
            </w:pPr>
            <w:r w:rsidRPr="0001191D">
              <w:rPr>
                <w:rFonts w:ascii="Candara" w:hAnsi="Candara" w:cstheme="minorHAnsi"/>
                <w:sz w:val="46"/>
                <w:szCs w:val="46"/>
              </w:rPr>
              <w:t>V</w:t>
            </w:r>
            <w:r w:rsidRPr="0001191D">
              <w:rPr>
                <w:rFonts w:ascii="Candara" w:hAnsi="Candara"/>
                <w:sz w:val="46"/>
                <w:szCs w:val="46"/>
              </w:rPr>
              <w:t>egetable Garden Planner</w:t>
            </w:r>
          </w:p>
        </w:tc>
      </w:tr>
      <w:tr w:rsidR="00BA4197" w:rsidRPr="0001191D" w14:paraId="1BF5AAEE" w14:textId="77777777" w:rsidTr="005F1350">
        <w:trPr>
          <w:trHeight w:val="346"/>
          <w:jc w:val="center"/>
        </w:trPr>
        <w:tc>
          <w:tcPr>
            <w:tcW w:w="2155" w:type="dxa"/>
            <w:tcBorders>
              <w:bottom w:val="single" w:sz="4" w:space="0" w:color="7F7F7F" w:themeColor="text1" w:themeTint="80"/>
            </w:tcBorders>
            <w:vAlign w:val="center"/>
          </w:tcPr>
          <w:p w14:paraId="3AABCCA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6BD758AB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bottom w:val="single" w:sz="4" w:space="0" w:color="7F7F7F" w:themeColor="text1" w:themeTint="80"/>
            </w:tcBorders>
            <w:vAlign w:val="center"/>
          </w:tcPr>
          <w:p w14:paraId="3F7179D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7F5B8E7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7675138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47B8AD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128A681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62C84293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37AEE3C9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4B655C7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bottom w:val="single" w:sz="4" w:space="0" w:color="7F7F7F" w:themeColor="text1" w:themeTint="80"/>
            </w:tcBorders>
            <w:vAlign w:val="center"/>
          </w:tcPr>
          <w:p w14:paraId="0A989E18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02E51254" w14:textId="77777777" w:rsidTr="0057779C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AB2662" w14:textId="2A80AD10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</w:t>
            </w:r>
            <w:r w:rsidRPr="0001191D">
              <w:rPr>
                <w:rFonts w:ascii="Candara" w:hAnsi="Candara"/>
              </w:rPr>
              <w:t>anuary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EC40BD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7C62E8" w14:textId="24BB71A2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F</w:t>
            </w:r>
            <w:r w:rsidRPr="0001191D">
              <w:rPr>
                <w:rFonts w:ascii="Candara" w:hAnsi="Candara"/>
              </w:rPr>
              <w:t>ebruary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B4CB9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EB4B5F" w14:textId="40CE2736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M</w:t>
            </w:r>
            <w:r w:rsidRPr="0001191D">
              <w:rPr>
                <w:rFonts w:ascii="Candara" w:hAnsi="Candara"/>
              </w:rPr>
              <w:t>arch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B74025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24B3F8" w14:textId="3BE8840D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A</w:t>
            </w:r>
            <w:r w:rsidRPr="0001191D">
              <w:rPr>
                <w:rFonts w:ascii="Candara" w:hAnsi="Candara"/>
              </w:rPr>
              <w:t>pril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18F37C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418CFA" w14:textId="52EAD875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M</w:t>
            </w:r>
            <w:r w:rsidRPr="0001191D">
              <w:rPr>
                <w:rFonts w:ascii="Candara" w:hAnsi="Candara"/>
              </w:rPr>
              <w:t>ay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A1DC0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E41ACE" w14:textId="5D2D5494" w:rsidR="00360359" w:rsidRPr="0001191D" w:rsidRDefault="003F697F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</w:t>
            </w:r>
            <w:r w:rsidRPr="0001191D">
              <w:rPr>
                <w:rFonts w:ascii="Candara" w:hAnsi="Candara"/>
              </w:rPr>
              <w:t>une</w:t>
            </w:r>
          </w:p>
        </w:tc>
      </w:tr>
      <w:tr w:rsidR="00647632" w:rsidRPr="0001191D" w14:paraId="07171D79" w14:textId="77777777" w:rsidTr="009D234B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CCA8D" w14:textId="68F9A419" w:rsidR="00647632" w:rsidRPr="0001191D" w:rsidRDefault="00647632" w:rsidP="009D234B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3593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B37E16" w14:textId="61B7F332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F8CE5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F8F02" w14:textId="709D6852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EDFF3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3CEE0" w14:textId="21DB2EC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04133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1BC10" w14:textId="7B34562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787A3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F4957A" w14:textId="1A38417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5BF3A71" w14:textId="77777777" w:rsidTr="009D234B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D26E9F" w14:textId="7E7639B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EA7E1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F2FD6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F0779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27C80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1598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5927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1014F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01946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A8497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6CCE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7606A46B" w14:textId="77777777" w:rsidTr="003F3407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1E54D" w14:textId="566C69FF" w:rsidR="00647632" w:rsidRPr="0001191D" w:rsidRDefault="00647632" w:rsidP="003F3407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36BC86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B3CC5" w14:textId="6C10AA9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70E1B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351905" w14:textId="7E71BA9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0DAE5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E6B538" w14:textId="615E6C6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30F3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2BA413" w14:textId="7DA94238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42206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E0FAE9" w14:textId="4C19323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162669" w14:textId="77777777" w:rsidTr="003F3407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E8CBC" w14:textId="3E74A58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A0FD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CE9B9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33228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C083D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F819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A47B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4DAEC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37528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65C20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D1A79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00D0C11" w14:textId="77777777" w:rsidTr="0052454A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CC87F3" w14:textId="0EC02648" w:rsidR="00647632" w:rsidRPr="0001191D" w:rsidRDefault="00647632" w:rsidP="0052454A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84E3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D8520" w14:textId="4F65C84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8DAB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CC74C2" w14:textId="76BD189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A7DFC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4018E7" w14:textId="7075EAC9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205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CCD1CA" w14:textId="4CC659F5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9910B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3309F" w14:textId="182B3614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1980C795" w14:textId="77777777" w:rsidTr="0052454A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4D861" w14:textId="5B287D24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3DEE7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F2DE9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2350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C81B4B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BBB0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D1D606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C9B0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A3C57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A437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5BD82A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794CF7" w14:textId="77777777" w:rsidTr="00AE4FF8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757093" w14:textId="2F7B96E1" w:rsidR="00647632" w:rsidRPr="0001191D" w:rsidRDefault="00647632" w:rsidP="00AE4FF8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6CA24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994BFE" w14:textId="30D67CB9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05017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16739F" w14:textId="5A37FC4A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5E6D8E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DD5C5" w14:textId="39F3D4D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1EEA1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065FA0" w14:textId="38C007B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8F419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4D843" w14:textId="7C894243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48B01D17" w14:textId="77777777" w:rsidTr="00AE4FF8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8A9CA3" w14:textId="5042050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A7EB4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93F3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FAB43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E155C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A4E0C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4F12B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8D148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A2F8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F154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3F411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50C75542" w14:textId="77777777" w:rsidTr="009907BF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58D51F" w14:textId="09857F96" w:rsidR="00647632" w:rsidRPr="0001191D" w:rsidRDefault="00647632" w:rsidP="009907BF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F4D0F8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1713D" w14:textId="6E38864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62256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0A339" w14:textId="5643484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2A94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423DD" w14:textId="173E90BC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40BBC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70FA71" w14:textId="54493336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44948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02997D" w14:textId="33580F2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6EABBCF5" w14:textId="77777777" w:rsidTr="009907BF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EA0C4" w14:textId="35D3001E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A463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354D2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CC2F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2FEDE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7442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8DBE8C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D3AD7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1A4D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0C947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A81EA1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1C34EE98" w14:textId="77777777" w:rsidTr="00F912C2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7D053B" w14:textId="0160D1BC" w:rsidR="00647632" w:rsidRPr="0001191D" w:rsidRDefault="00647632" w:rsidP="00F912C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3E769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581D48" w14:textId="2339F460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7FCE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D9756" w14:textId="0093052B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839649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293268" w14:textId="49D80DB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7F88F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71725" w14:textId="789A1301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FFB9F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EE6B2" w14:textId="617C4CC5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647632" w:rsidRPr="0001191D" w14:paraId="0C02604E" w14:textId="77777777" w:rsidTr="00F912C2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46D986" w14:textId="33E3E0EF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13DBE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E6CCF4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51AFC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D0C73F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89BF3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036782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6C2D7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8D8490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3715D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0C995" w14:textId="77777777" w:rsidR="00647632" w:rsidRPr="0001191D" w:rsidRDefault="00647632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4541F017" w14:textId="77777777" w:rsidTr="008D0AFB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5B1EBFA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5B6967D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8B7E38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51A0424D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1C6DC6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39AC0AB0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822DFE6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0CF44BDB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0EC71C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vAlign w:val="center"/>
          </w:tcPr>
          <w:p w14:paraId="38F939A4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251275" w14:textId="77777777" w:rsidR="00360359" w:rsidRPr="0001191D" w:rsidRDefault="00360359">
            <w:pPr>
              <w:rPr>
                <w:rFonts w:ascii="Candara" w:hAnsi="Candara" w:cstheme="minorHAnsi"/>
              </w:rPr>
            </w:pPr>
          </w:p>
        </w:tc>
      </w:tr>
      <w:tr w:rsidR="00BA4197" w:rsidRPr="0001191D" w14:paraId="055FA03B" w14:textId="77777777" w:rsidTr="003B6463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A4772D" w14:textId="22C86345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7CC47F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8B4375" w14:textId="4A419F74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A7BB23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C3338A" w14:textId="6B276D12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September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9CF87E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F5DEED" w14:textId="70096779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760C2E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BE11A2" w14:textId="03869B41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B75449" w14:textId="77777777" w:rsidR="00360359" w:rsidRPr="0001191D" w:rsidRDefault="00360359" w:rsidP="00677323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294597" w14:textId="652E1DDC" w:rsidR="00360359" w:rsidRPr="0001191D" w:rsidRDefault="00B73106" w:rsidP="00677323">
            <w:pPr>
              <w:jc w:val="center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</w:rPr>
              <w:t>December</w:t>
            </w:r>
          </w:p>
        </w:tc>
      </w:tr>
      <w:tr w:rsidR="004B0BE5" w:rsidRPr="0001191D" w14:paraId="43AE98BB" w14:textId="77777777" w:rsidTr="00352129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9299FA" w14:textId="134DC07E" w:rsidR="004B0BE5" w:rsidRPr="0001191D" w:rsidRDefault="004B0BE5" w:rsidP="00EF51A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9DB8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84787" w14:textId="0539BE7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3CCC5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77487" w14:textId="63887693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E39D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BE6617" w14:textId="630F785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5F70E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7AFACC" w14:textId="070B999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F45C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96CFCB" w14:textId="7A5AC38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73477CF" w14:textId="77777777" w:rsidTr="00352129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260CB0" w14:textId="3320764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C16BB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4F2D8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920489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4BE9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D11B0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0773E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F7196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630C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A0A2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C4350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064BF20" w14:textId="77777777" w:rsidTr="00A03DB2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E5279A" w14:textId="265AA828" w:rsidR="004B0BE5" w:rsidRPr="0001191D" w:rsidRDefault="004B0BE5" w:rsidP="00A9382E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2D0BE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2E3EEF" w14:textId="0E4273A1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142A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D69C65" w14:textId="0268EC6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3A8A4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6EF54" w14:textId="34E2F8A0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A82BD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A63457" w14:textId="74D545C8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2BCA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C44B6" w14:textId="28DE57A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3B19290" w14:textId="77777777" w:rsidTr="00A03DB2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513A1" w14:textId="215F8238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CEDBA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CAF0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630C2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572D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A3203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862F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991D9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0A90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3171E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EB3DD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27607F2" w14:textId="77777777" w:rsidTr="00F8775E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509692" w14:textId="4FCE31D4" w:rsidR="004B0BE5" w:rsidRPr="0001191D" w:rsidRDefault="004B0BE5" w:rsidP="002F3643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D4D6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7F7E0D" w14:textId="2D1D157D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3888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94150" w14:textId="6A1E728A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FB829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CD9D3D" w14:textId="2F805A8C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62AD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55EDA" w14:textId="1C84D8DD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4C39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911F98" w14:textId="7EF1C7A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713B1B6F" w14:textId="77777777" w:rsidTr="00F8775E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BC753" w14:textId="035576C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BA9119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D2CA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78BF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124A0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AE64E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60D50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8ED2C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F67F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14EE7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0CFC6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0B17614C" w14:textId="77777777" w:rsidTr="00F22C4F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85761" w14:textId="54820B62" w:rsidR="004B0BE5" w:rsidRPr="0001191D" w:rsidRDefault="004B0BE5" w:rsidP="002A1FCA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CE70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6BEC5" w14:textId="1F09C2C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A1684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295389" w14:textId="2070B62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76AB5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95E6A" w14:textId="73BFCEE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C7C89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666E7D" w14:textId="0C4FFD9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9AF5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B969A9" w14:textId="345A6E8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39C984C2" w14:textId="77777777" w:rsidTr="00F22C4F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FC5F7A" w14:textId="0DC88AAC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78E0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FAF8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3DAED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9AE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61AF2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935E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E4898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CA78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33DBA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F82C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076A8A9" w14:textId="77777777" w:rsidTr="00976211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F6C63F" w14:textId="6F3E6A6C" w:rsidR="004B0BE5" w:rsidRPr="0001191D" w:rsidRDefault="004B0BE5" w:rsidP="00A5247F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0021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FD8785" w14:textId="445AECE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44F59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8FBBCA" w14:textId="42E0C7B9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404EE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E026B" w14:textId="171CB1E1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F823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023193" w14:textId="1B57EC9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34887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64935F" w14:textId="1BFB863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4A4482DB" w14:textId="77777777" w:rsidTr="00976211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12CB0" w14:textId="764D0BD2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8C5F3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2D7D72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326EA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C009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40823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06980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6C0E1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658A35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73E4C7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1C71BF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553A886D" w14:textId="77777777" w:rsidTr="00EE0BC1">
        <w:trPr>
          <w:trHeight w:val="346"/>
          <w:jc w:val="center"/>
        </w:trPr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CD690" w14:textId="06AAAE8A" w:rsidR="004B0BE5" w:rsidRPr="0001191D" w:rsidRDefault="004B0BE5" w:rsidP="00DA626B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A02556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5119C" w14:textId="4EB16634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415E7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D10DE9" w14:textId="46127F7B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0F7D0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3C907F" w14:textId="05C3DD6E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8023E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EDADCF" w14:textId="4A56FA0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3198B8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C9F5C" w14:textId="4885A6A6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4B0BE5" w:rsidRPr="0001191D" w14:paraId="4D2DDDFD" w14:textId="77777777" w:rsidTr="00EE0BC1">
        <w:trPr>
          <w:trHeight w:val="346"/>
          <w:jc w:val="center"/>
        </w:trPr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A6DB40" w14:textId="03470A8F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5F2D3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2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B17AEA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C5635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1A01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E803E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EB65F4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306BB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5D32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35BBD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  <w:tc>
          <w:tcPr>
            <w:tcW w:w="215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F32061" w14:textId="77777777" w:rsidR="004B0BE5" w:rsidRPr="0001191D" w:rsidRDefault="004B0BE5">
            <w:pPr>
              <w:rPr>
                <w:rFonts w:ascii="Candara" w:hAnsi="Candara" w:cstheme="minorHAnsi"/>
              </w:rPr>
            </w:pPr>
          </w:p>
        </w:tc>
      </w:tr>
      <w:tr w:rsidR="00200FF7" w:rsidRPr="0001191D" w14:paraId="3F2A1E09" w14:textId="77777777" w:rsidTr="008D0AFB">
        <w:trPr>
          <w:trHeight w:val="440"/>
          <w:jc w:val="center"/>
        </w:trPr>
        <w:tc>
          <w:tcPr>
            <w:tcW w:w="14390" w:type="dxa"/>
            <w:gridSpan w:val="11"/>
            <w:vAlign w:val="bottom"/>
          </w:tcPr>
          <w:p w14:paraId="61DEE5FE" w14:textId="68B03C6B" w:rsidR="00200FF7" w:rsidRPr="0001191D" w:rsidRDefault="001C48A5" w:rsidP="007539DC">
            <w:pPr>
              <w:jc w:val="right"/>
              <w:rPr>
                <w:rFonts w:ascii="Candara" w:hAnsi="Candara" w:cstheme="minorHAnsi"/>
              </w:rPr>
            </w:pPr>
            <w:r w:rsidRPr="0001191D">
              <w:rPr>
                <w:rFonts w:ascii="Candara" w:hAnsi="Candara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7151F4" w:rsidRPr="0001191D">
                <w:rPr>
                  <w:rStyle w:val="Hyperlink"/>
                  <w:rFonts w:ascii="Candara" w:hAnsi="Candara"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4A0460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1191D"/>
    <w:rsid w:val="0003054B"/>
    <w:rsid w:val="000349A6"/>
    <w:rsid w:val="00047A9F"/>
    <w:rsid w:val="000619B0"/>
    <w:rsid w:val="00080780"/>
    <w:rsid w:val="000A1BA0"/>
    <w:rsid w:val="000C61F0"/>
    <w:rsid w:val="000E4E27"/>
    <w:rsid w:val="000F1991"/>
    <w:rsid w:val="00110D1B"/>
    <w:rsid w:val="001244B0"/>
    <w:rsid w:val="00124C31"/>
    <w:rsid w:val="00154296"/>
    <w:rsid w:val="001655FB"/>
    <w:rsid w:val="00197AF7"/>
    <w:rsid w:val="001B2E1D"/>
    <w:rsid w:val="001C48A5"/>
    <w:rsid w:val="001D4211"/>
    <w:rsid w:val="001E332A"/>
    <w:rsid w:val="001F71D8"/>
    <w:rsid w:val="00200084"/>
    <w:rsid w:val="00200FF7"/>
    <w:rsid w:val="00207D82"/>
    <w:rsid w:val="00223650"/>
    <w:rsid w:val="00234F8F"/>
    <w:rsid w:val="00243FC8"/>
    <w:rsid w:val="00246D5F"/>
    <w:rsid w:val="0026247C"/>
    <w:rsid w:val="002A2E2A"/>
    <w:rsid w:val="002B122F"/>
    <w:rsid w:val="002B7A63"/>
    <w:rsid w:val="002C6DB0"/>
    <w:rsid w:val="002D4DD0"/>
    <w:rsid w:val="00354556"/>
    <w:rsid w:val="00360359"/>
    <w:rsid w:val="003644F2"/>
    <w:rsid w:val="003759D7"/>
    <w:rsid w:val="00376078"/>
    <w:rsid w:val="003A1D91"/>
    <w:rsid w:val="003B6463"/>
    <w:rsid w:val="003B6DC5"/>
    <w:rsid w:val="003C267C"/>
    <w:rsid w:val="003F44A9"/>
    <w:rsid w:val="003F697F"/>
    <w:rsid w:val="004039D0"/>
    <w:rsid w:val="0041277D"/>
    <w:rsid w:val="00425718"/>
    <w:rsid w:val="004469A0"/>
    <w:rsid w:val="00450081"/>
    <w:rsid w:val="0045321C"/>
    <w:rsid w:val="004562F5"/>
    <w:rsid w:val="0046138B"/>
    <w:rsid w:val="004613CD"/>
    <w:rsid w:val="00473AA7"/>
    <w:rsid w:val="00484AF3"/>
    <w:rsid w:val="0049444F"/>
    <w:rsid w:val="004A0460"/>
    <w:rsid w:val="004B0BE5"/>
    <w:rsid w:val="004F1612"/>
    <w:rsid w:val="0052366D"/>
    <w:rsid w:val="0052721D"/>
    <w:rsid w:val="00536079"/>
    <w:rsid w:val="00544BC2"/>
    <w:rsid w:val="0054719F"/>
    <w:rsid w:val="00556A6E"/>
    <w:rsid w:val="00573664"/>
    <w:rsid w:val="0057779C"/>
    <w:rsid w:val="00577CC9"/>
    <w:rsid w:val="005D115E"/>
    <w:rsid w:val="005E4D03"/>
    <w:rsid w:val="005F1350"/>
    <w:rsid w:val="005F4E9D"/>
    <w:rsid w:val="006143B2"/>
    <w:rsid w:val="006230A6"/>
    <w:rsid w:val="006330E6"/>
    <w:rsid w:val="00633368"/>
    <w:rsid w:val="00634F26"/>
    <w:rsid w:val="00640467"/>
    <w:rsid w:val="0064331B"/>
    <w:rsid w:val="00647632"/>
    <w:rsid w:val="006720C2"/>
    <w:rsid w:val="00677323"/>
    <w:rsid w:val="00683AB8"/>
    <w:rsid w:val="006A20E1"/>
    <w:rsid w:val="006A59B0"/>
    <w:rsid w:val="006C71EB"/>
    <w:rsid w:val="006D14DA"/>
    <w:rsid w:val="006F29AA"/>
    <w:rsid w:val="006F7B4F"/>
    <w:rsid w:val="00713C72"/>
    <w:rsid w:val="007151F4"/>
    <w:rsid w:val="00716FB5"/>
    <w:rsid w:val="00745941"/>
    <w:rsid w:val="007539DC"/>
    <w:rsid w:val="00783041"/>
    <w:rsid w:val="0078573F"/>
    <w:rsid w:val="00796BD0"/>
    <w:rsid w:val="007A1209"/>
    <w:rsid w:val="007B2508"/>
    <w:rsid w:val="007E4F97"/>
    <w:rsid w:val="007F4167"/>
    <w:rsid w:val="00812872"/>
    <w:rsid w:val="00812BF4"/>
    <w:rsid w:val="00827415"/>
    <w:rsid w:val="00833ADF"/>
    <w:rsid w:val="0083526C"/>
    <w:rsid w:val="0084351E"/>
    <w:rsid w:val="00856059"/>
    <w:rsid w:val="00887D9C"/>
    <w:rsid w:val="008A362D"/>
    <w:rsid w:val="008A7A36"/>
    <w:rsid w:val="008C2498"/>
    <w:rsid w:val="008C5277"/>
    <w:rsid w:val="008D0AFB"/>
    <w:rsid w:val="008D36A5"/>
    <w:rsid w:val="008E75C9"/>
    <w:rsid w:val="00903A86"/>
    <w:rsid w:val="00903AE7"/>
    <w:rsid w:val="009115D7"/>
    <w:rsid w:val="0093035A"/>
    <w:rsid w:val="0095649A"/>
    <w:rsid w:val="00976E56"/>
    <w:rsid w:val="009853CB"/>
    <w:rsid w:val="00990345"/>
    <w:rsid w:val="009914AF"/>
    <w:rsid w:val="009C0A1B"/>
    <w:rsid w:val="009C4030"/>
    <w:rsid w:val="009C7CC4"/>
    <w:rsid w:val="009F2A40"/>
    <w:rsid w:val="009F7BF5"/>
    <w:rsid w:val="00A00271"/>
    <w:rsid w:val="00A004D7"/>
    <w:rsid w:val="00A10A8B"/>
    <w:rsid w:val="00A1183D"/>
    <w:rsid w:val="00A61CA5"/>
    <w:rsid w:val="00A67E32"/>
    <w:rsid w:val="00A742F0"/>
    <w:rsid w:val="00A848C1"/>
    <w:rsid w:val="00A87DD3"/>
    <w:rsid w:val="00A93673"/>
    <w:rsid w:val="00A969EE"/>
    <w:rsid w:val="00AA210E"/>
    <w:rsid w:val="00AC509B"/>
    <w:rsid w:val="00AC7083"/>
    <w:rsid w:val="00B4298F"/>
    <w:rsid w:val="00B4734B"/>
    <w:rsid w:val="00B52921"/>
    <w:rsid w:val="00B55681"/>
    <w:rsid w:val="00B61304"/>
    <w:rsid w:val="00B63933"/>
    <w:rsid w:val="00B73106"/>
    <w:rsid w:val="00B75D1C"/>
    <w:rsid w:val="00BA1BB4"/>
    <w:rsid w:val="00BA4197"/>
    <w:rsid w:val="00BC5926"/>
    <w:rsid w:val="00BC6764"/>
    <w:rsid w:val="00BE4F0E"/>
    <w:rsid w:val="00C04B0B"/>
    <w:rsid w:val="00C3325C"/>
    <w:rsid w:val="00C614DC"/>
    <w:rsid w:val="00C920C0"/>
    <w:rsid w:val="00CE4E09"/>
    <w:rsid w:val="00D32C33"/>
    <w:rsid w:val="00D426DE"/>
    <w:rsid w:val="00D47767"/>
    <w:rsid w:val="00D76FA8"/>
    <w:rsid w:val="00D962E2"/>
    <w:rsid w:val="00DA35E7"/>
    <w:rsid w:val="00DA4D62"/>
    <w:rsid w:val="00DC5C15"/>
    <w:rsid w:val="00DC78EE"/>
    <w:rsid w:val="00DF0F0E"/>
    <w:rsid w:val="00DF1821"/>
    <w:rsid w:val="00DF748F"/>
    <w:rsid w:val="00E07F79"/>
    <w:rsid w:val="00E407BA"/>
    <w:rsid w:val="00E45DF6"/>
    <w:rsid w:val="00E628FC"/>
    <w:rsid w:val="00E669E1"/>
    <w:rsid w:val="00E723B9"/>
    <w:rsid w:val="00EB3FA9"/>
    <w:rsid w:val="00EC2DA2"/>
    <w:rsid w:val="00ED3F34"/>
    <w:rsid w:val="00EE7F35"/>
    <w:rsid w:val="00F00921"/>
    <w:rsid w:val="00F11096"/>
    <w:rsid w:val="00F671D2"/>
    <w:rsid w:val="00F67B48"/>
    <w:rsid w:val="00F80145"/>
    <w:rsid w:val="00F84AA6"/>
    <w:rsid w:val="00F876F3"/>
    <w:rsid w:val="00FB0565"/>
    <w:rsid w:val="00FC03F1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</Words>
  <Characters>446</Characters>
  <Application>Microsoft Office Word</Application>
  <DocSecurity>0</DocSecurity>
  <Lines>446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